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B" w:rsidRDefault="008F303B" w:rsidP="008F303B">
      <w:pPr>
        <w:jc w:val="center"/>
        <w:rPr>
          <w:b/>
          <w:sz w:val="72"/>
          <w:szCs w:val="72"/>
        </w:rPr>
      </w:pPr>
      <w:r w:rsidRPr="00262619">
        <w:rPr>
          <w:b/>
          <w:noProof/>
          <w:sz w:val="72"/>
          <w:szCs w:val="72"/>
          <w:lang w:val="ru-RU" w:eastAsia="ru-RU"/>
        </w:rPr>
        <w:drawing>
          <wp:inline distT="0" distB="0" distL="0" distR="0">
            <wp:extent cx="4838700" cy="1076325"/>
            <wp:effectExtent l="0" t="0" r="0" b="9525"/>
            <wp:docPr id="1" name="Рисунок 1" descr="GASTRORAG_curves-0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RAG_curves-01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3B" w:rsidRDefault="008F303B" w:rsidP="008F303B">
      <w:pPr>
        <w:jc w:val="center"/>
        <w:rPr>
          <w:b/>
          <w:sz w:val="72"/>
          <w:szCs w:val="72"/>
        </w:rPr>
      </w:pPr>
    </w:p>
    <w:p w:rsidR="008F303B" w:rsidRDefault="008F303B" w:rsidP="008F303B">
      <w:pPr>
        <w:jc w:val="center"/>
        <w:rPr>
          <w:rFonts w:eastAsia="LiSu"/>
          <w:b/>
          <w:sz w:val="96"/>
          <w:szCs w:val="96"/>
          <w:lang w:val="ru-RU"/>
        </w:rPr>
      </w:pPr>
      <w:r w:rsidRPr="00262619">
        <w:rPr>
          <w:rFonts w:eastAsia="LiSu"/>
          <w:b/>
          <w:sz w:val="96"/>
          <w:szCs w:val="96"/>
          <w:lang w:val="ru-RU"/>
        </w:rPr>
        <w:t>ПАСПОРТ</w:t>
      </w:r>
    </w:p>
    <w:p w:rsidR="008F303B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 w:rsidRPr="00262619">
        <w:rPr>
          <w:rFonts w:eastAsia="LiSu"/>
          <w:b/>
          <w:sz w:val="56"/>
          <w:szCs w:val="56"/>
          <w:lang w:val="ru-RU"/>
        </w:rPr>
        <w:t>ХЛЕ</w:t>
      </w:r>
      <w:r>
        <w:rPr>
          <w:rFonts w:eastAsia="LiSu"/>
          <w:b/>
          <w:sz w:val="56"/>
          <w:szCs w:val="56"/>
          <w:lang w:val="ru-RU"/>
        </w:rPr>
        <w:t>БОРЕЗАТЕЛЬНАЯ МАШИНА</w:t>
      </w:r>
    </w:p>
    <w:p w:rsidR="009E3EC6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>
        <w:rPr>
          <w:rFonts w:eastAsia="LiSu"/>
          <w:b/>
          <w:sz w:val="56"/>
          <w:szCs w:val="56"/>
          <w:lang w:val="ru-RU"/>
        </w:rPr>
        <w:t>МОДЕЛЬ:TR-</w:t>
      </w:r>
      <w:r w:rsidRPr="006265B5">
        <w:rPr>
          <w:rFonts w:eastAsia="LiSu"/>
          <w:b/>
          <w:sz w:val="56"/>
          <w:szCs w:val="56"/>
          <w:lang w:val="ru-RU"/>
        </w:rPr>
        <w:t>12</w:t>
      </w:r>
    </w:p>
    <w:p w:rsidR="008F303B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ge">
              <wp:posOffset>5019675</wp:posOffset>
            </wp:positionV>
            <wp:extent cx="3268980" cy="3152775"/>
            <wp:effectExtent l="0" t="0" r="7620" b="9525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144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F303B" w:rsidRDefault="008F303B" w:rsidP="008F303B">
      <w:pPr>
        <w:pStyle w:val="7"/>
        <w:jc w:val="both"/>
        <w:rPr>
          <w:rFonts w:eastAsia="SimSun"/>
          <w:noProof/>
          <w:kern w:val="2"/>
          <w:sz w:val="21"/>
          <w:szCs w:val="24"/>
        </w:rPr>
      </w:pPr>
    </w:p>
    <w:p w:rsidR="008F303B" w:rsidRDefault="008F303B" w:rsidP="008F303B">
      <w:pPr>
        <w:pStyle w:val="7"/>
        <w:jc w:val="both"/>
        <w:rPr>
          <w:b/>
          <w:sz w:val="32"/>
        </w:rPr>
      </w:pPr>
      <w:r>
        <w:rPr>
          <w:b/>
          <w:sz w:val="32"/>
        </w:rPr>
        <w:t>НАЗНАЧЕНИЕ</w:t>
      </w:r>
    </w:p>
    <w:p w:rsidR="008F303B" w:rsidRDefault="008F303B" w:rsidP="008F303B">
      <w:pPr>
        <w:spacing w:line="312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для нарезания пшеничного и ржаного хлеба (батонов, багетов, буханок).</w:t>
      </w:r>
    </w:p>
    <w:p w:rsidR="008F303B" w:rsidRPr="007D5032" w:rsidRDefault="008F303B" w:rsidP="008F303B">
      <w:pPr>
        <w:spacing w:line="312" w:lineRule="auto"/>
        <w:rPr>
          <w:sz w:val="22"/>
          <w:lang w:val="ru-RU"/>
        </w:rPr>
      </w:pPr>
    </w:p>
    <w:p w:rsidR="008F303B" w:rsidRPr="006265B5" w:rsidRDefault="008F303B" w:rsidP="008F303B">
      <w:pPr>
        <w:tabs>
          <w:tab w:val="left" w:pos="2552"/>
        </w:tabs>
        <w:rPr>
          <w:rFonts w:eastAsia="Times New Roman"/>
          <w:b/>
          <w:kern w:val="0"/>
          <w:sz w:val="32"/>
          <w:szCs w:val="20"/>
          <w:lang w:val="ru-RU" w:eastAsia="ru-RU"/>
        </w:rPr>
      </w:pPr>
      <w:r w:rsidRPr="006265B5">
        <w:rPr>
          <w:rFonts w:eastAsia="Times New Roman"/>
          <w:b/>
          <w:kern w:val="0"/>
          <w:sz w:val="32"/>
          <w:szCs w:val="20"/>
          <w:lang w:val="ru-RU" w:eastAsia="ru-RU"/>
        </w:rPr>
        <w:t>ТЕХНИЧЕСКИЕ ХАРАКТЕРИСТИКИ</w:t>
      </w:r>
    </w:p>
    <w:p w:rsidR="008F303B" w:rsidRPr="008F303B" w:rsidRDefault="008F303B" w:rsidP="008F303B">
      <w:pPr>
        <w:tabs>
          <w:tab w:val="left" w:pos="2552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544"/>
        <w:gridCol w:w="3544"/>
      </w:tblGrid>
      <w:tr w:rsidR="008F303B" w:rsidRPr="008F303B" w:rsidTr="008F303B">
        <w:trPr>
          <w:cantSplit/>
          <w:trHeight w:val="400"/>
          <w:tblHeader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 w:rsidRPr="008F303B">
              <w:rPr>
                <w:b/>
              </w:rPr>
              <w:t>Общиеданные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Модель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>
              <w:rPr>
                <w:b/>
              </w:rPr>
              <w:t>TR-12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Описание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6265B5" w:rsidRDefault="008F303B" w:rsidP="008F303B">
            <w:pPr>
              <w:tabs>
                <w:tab w:val="left" w:pos="2552"/>
              </w:tabs>
              <w:rPr>
                <w:lang w:val="ru-RU"/>
              </w:rPr>
            </w:pPr>
            <w:r w:rsidRPr="008F303B">
              <w:t>Настольная</w:t>
            </w:r>
            <w:r w:rsidR="006265B5">
              <w:rPr>
                <w:lang w:val="ru-RU"/>
              </w:rPr>
              <w:t xml:space="preserve">, полуавтоматическая 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 w:rsidRPr="008F303B">
              <w:rPr>
                <w:b/>
              </w:rPr>
              <w:t>Установочнаямощность, кВт</w:t>
            </w: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0,25</w:t>
            </w:r>
          </w:p>
        </w:tc>
      </w:tr>
      <w:tr w:rsidR="008F303B" w:rsidRPr="008F303B" w:rsidTr="008F303B">
        <w:trPr>
          <w:cantSplit/>
          <w:trHeight w:val="354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 w:rsidRPr="008F303B">
              <w:rPr>
                <w:b/>
              </w:rPr>
              <w:t>Параметрыэлектросети</w:t>
            </w: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220/50/1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 w:rsidRPr="008F303B">
              <w:rPr>
                <w:b/>
              </w:rPr>
              <w:t>Материалкорпуса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нерж.сталь</w:t>
            </w:r>
          </w:p>
        </w:tc>
      </w:tr>
      <w:tr w:rsidR="008F303B" w:rsidRPr="008F303B" w:rsidTr="008F303B">
        <w:trPr>
          <w:cantSplit/>
          <w:trHeight w:val="417"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Характеристики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Толщина нарезки, мм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 xml:space="preserve">Производительность, кусков 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 xml:space="preserve"> 31</w:t>
            </w:r>
          </w:p>
        </w:tc>
      </w:tr>
    </w:tbl>
    <w:p w:rsidR="008F303B" w:rsidRDefault="008F303B" w:rsidP="008F303B">
      <w:pPr>
        <w:tabs>
          <w:tab w:val="left" w:pos="2552"/>
        </w:tabs>
        <w:rPr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ПОРЯДОК РАБОТЫ</w:t>
      </w:r>
    </w:p>
    <w:p w:rsidR="00F04FFB" w:rsidRPr="007D5032" w:rsidRDefault="00F04FFB" w:rsidP="00F04FFB">
      <w:pPr>
        <w:spacing w:line="288" w:lineRule="auto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ПЕРВОЕ ВКЛЮЧЕНИЕ ОБОРУДОВАНИЯ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оборудование в соответствии с инструкциями раздела «Обслуживание и уход».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Рекомендуется перед началом эксплуатации пропустить через машину несколько батонов хлеба с целью очистки внутренних узлов оборудования от грязи и остатков защитной смазки.</w:t>
      </w:r>
    </w:p>
    <w:p w:rsidR="00F04FFB" w:rsidRPr="00F04FFB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rPr>
          <w:b/>
          <w:sz w:val="22"/>
          <w:lang w:val="ru-RU"/>
        </w:rPr>
      </w:pPr>
      <w:r>
        <w:rPr>
          <w:b/>
          <w:sz w:val="22"/>
        </w:rPr>
        <w:t>ВКЛЮЧЕНИЕ ОБОРУДОВАНИЯ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645588">
        <w:rPr>
          <w:sz w:val="22"/>
          <w:lang w:val="ru-RU"/>
        </w:rPr>
        <w:t>Установите оборудование на ровную горизонтальную поверхность.</w:t>
      </w:r>
    </w:p>
    <w:p w:rsidR="00F04FFB" w:rsidRPr="00EC23D4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Включите питание (вставьте вилку в розетку).</w:t>
      </w:r>
    </w:p>
    <w:p w:rsidR="00F04FFB" w:rsidRPr="00176440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Положите батон в лоток для нарезки</w:t>
      </w:r>
      <w:r>
        <w:rPr>
          <w:sz w:val="22"/>
          <w:lang w:val="ru-RU"/>
        </w:rPr>
        <w:t xml:space="preserve"> и зафиксируйте его положение с помощью верхних черных винтов</w:t>
      </w:r>
      <w:r w:rsidRPr="00485EF6">
        <w:rPr>
          <w:sz w:val="22"/>
          <w:lang w:val="ru-RU"/>
        </w:rPr>
        <w:t>.</w:t>
      </w:r>
      <w:r>
        <w:rPr>
          <w:sz w:val="22"/>
          <w:lang w:val="ru-RU"/>
        </w:rPr>
        <w:t xml:space="preserve"> Используйте не горячий, аостывший хлеб.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>
        <w:rPr>
          <w:sz w:val="22"/>
          <w:lang w:val="ru-RU"/>
        </w:rPr>
        <w:t>Зафиксируйте высоту нижнего лотка с помощью нижних черных винтов так, чтобы куски хлеба не смогли выпасть во время работы.</w:t>
      </w:r>
    </w:p>
    <w:p w:rsidR="00F04FFB" w:rsidRPr="00F04FFB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Нажмите на зеленую кнопку (</w:t>
      </w:r>
      <w:r w:rsidRPr="00104AC5">
        <w:rPr>
          <w:sz w:val="22"/>
        </w:rPr>
        <w:t>on</w:t>
      </w:r>
      <w:r w:rsidRPr="00485EF6">
        <w:rPr>
          <w:sz w:val="22"/>
          <w:lang w:val="ru-RU"/>
        </w:rPr>
        <w:t xml:space="preserve">). 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</w:p>
    <w:p w:rsidR="00F04FFB" w:rsidRPr="00485EF6" w:rsidRDefault="00F04FFB" w:rsidP="00F04FFB">
      <w:pPr>
        <w:spacing w:line="288" w:lineRule="auto"/>
        <w:rPr>
          <w:b/>
          <w:sz w:val="22"/>
          <w:lang w:val="ru-RU"/>
        </w:rPr>
      </w:pPr>
      <w:r w:rsidRPr="00485EF6">
        <w:rPr>
          <w:b/>
          <w:sz w:val="22"/>
          <w:lang w:val="ru-RU"/>
        </w:rPr>
        <w:t>ВЫКЛЮЧЕНИЕ ОБОРУДОВАНИЯ</w:t>
      </w:r>
    </w:p>
    <w:p w:rsidR="00F04FFB" w:rsidRPr="00104AC5" w:rsidRDefault="00F04FFB" w:rsidP="00F04FFB">
      <w:p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1. Нажмите на красную кнопку (</w:t>
      </w:r>
      <w:r w:rsidRPr="00104AC5">
        <w:rPr>
          <w:sz w:val="22"/>
        </w:rPr>
        <w:t>off</w:t>
      </w:r>
      <w:r w:rsidRPr="00104AC5">
        <w:rPr>
          <w:sz w:val="22"/>
          <w:lang w:val="ru-RU"/>
        </w:rPr>
        <w:t>)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  <w:r w:rsidRPr="00104AC5">
        <w:rPr>
          <w:sz w:val="22"/>
          <w:lang w:val="ru-RU"/>
        </w:rPr>
        <w:t xml:space="preserve">2. </w:t>
      </w:r>
      <w:r w:rsidRPr="00485EF6">
        <w:rPr>
          <w:sz w:val="22"/>
          <w:lang w:val="ru-RU"/>
        </w:rPr>
        <w:t>Выньте вилку сетевого шнура из розетки.</w:t>
      </w:r>
      <w:bookmarkStart w:id="0" w:name="_GoBack"/>
      <w:bookmarkEnd w:id="0"/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ОБСЛУЖИВАНИЕ И УХОД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Все работы по обслуживанию выполняются на оборудовании, отключенном от электросети.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Не допускается использовать для очистки оборудования абразивные материалы, колющие и режущие предметы.</w:t>
      </w:r>
    </w:p>
    <w:p w:rsidR="00F04FFB" w:rsidRPr="007D5032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ind w:firstLine="357"/>
        <w:rPr>
          <w:sz w:val="22"/>
        </w:rPr>
      </w:pPr>
      <w:r>
        <w:rPr>
          <w:b/>
          <w:sz w:val="22"/>
          <w:u w:val="single"/>
        </w:rPr>
        <w:t>Ежедневнопоокончанииработы:</w:t>
      </w:r>
    </w:p>
    <w:p w:rsidR="00F04FFB" w:rsidRPr="007D5032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поверхности, соприкасающиеся с хлебом, чистой сухой тканью или мягкой щеткой.</w:t>
      </w:r>
    </w:p>
    <w:p w:rsidR="00F04FFB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корпус оборудования мягкой тканью или губкой.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ТЕХНИКА БЕЗОПАСНОСТИ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только для нарезания хлеба. Не допускается использовать оборудование не по назначению.</w:t>
      </w:r>
    </w:p>
    <w:p w:rsidR="00F04FFB" w:rsidRPr="00D639A5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</w:rPr>
      </w:pPr>
      <w:r w:rsidRPr="007D5032">
        <w:rPr>
          <w:sz w:val="22"/>
          <w:lang w:val="ru-RU"/>
        </w:rPr>
        <w:t xml:space="preserve">При работе с оборудованием рекомендуется носить специальную рабочую одежду. Не допускается носить свободную одежду, шарфы, шейные платки, галстуки, драгоценности и т.п. Рукава должны быть застегнуты. </w:t>
      </w:r>
      <w:r w:rsidRPr="00D639A5">
        <w:rPr>
          <w:sz w:val="22"/>
        </w:rPr>
        <w:t>Волосыдолжныбытьзабраныкосынкой.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засовывать внутрь включенного оборудования руки и посторонние предметы.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работе с оборудованием следует соблюдать осторожность, т.к. ножи очень острые.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оставлять включенное оборудование без присмотра.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Запрещается проводить работы по обслуживанию оборудования, не отключив его от электросети.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мыть оборудование под прямой струей воды.</w:t>
      </w:r>
    </w:p>
    <w:p w:rsidR="00F04FFB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возникновении любых неисправностей следует обращаться к специалистам службы сервиса.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ХРАНЕНИЕ И ТРАНСПОРТИРОВКА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</w:t>
      </w:r>
      <w:r w:rsidR="00C4107F">
        <w:rPr>
          <w:lang w:val="ru-RU"/>
        </w:rPr>
        <w:t>истить</w:t>
      </w:r>
      <w:r w:rsidRPr="00F04FFB">
        <w:rPr>
          <w:lang w:val="ru-RU"/>
        </w:rPr>
        <w:t>. Хранить в сухом, проветриваемом помещении.</w:t>
      </w:r>
    </w:p>
    <w:p w:rsid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УТИЛИЗАЦИЯ</w:t>
      </w:r>
    </w:p>
    <w:p w:rsidR="006265B5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В целях защиты окружающей среды не выбрасывайте устройство в обычные мусорные баки. Утилизируйте в соответствии с действующими нормативами.</w:t>
      </w: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C4107F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C4107F" w:rsidRPr="008F303B" w:rsidRDefault="00C4107F" w:rsidP="00F04FFB">
      <w:pPr>
        <w:tabs>
          <w:tab w:val="left" w:pos="2552"/>
        </w:tabs>
        <w:rPr>
          <w:lang w:val="ru-RU"/>
        </w:rPr>
      </w:pPr>
    </w:p>
    <w:sectPr w:rsidR="00C4107F" w:rsidRPr="008F303B" w:rsidSect="00C410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48" w:rsidRDefault="00626B48" w:rsidP="00C4107F">
      <w:r>
        <w:separator/>
      </w:r>
    </w:p>
  </w:endnote>
  <w:endnote w:type="continuationSeparator" w:id="1">
    <w:p w:rsidR="00626B48" w:rsidRDefault="00626B48" w:rsidP="00C4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Su">
    <w:altName w:val="Microsoft YaHei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256636"/>
    </w:sdtPr>
    <w:sdtContent>
      <w:p w:rsidR="00C4107F" w:rsidRDefault="00680CC7">
        <w:pPr>
          <w:pStyle w:val="a5"/>
          <w:jc w:val="right"/>
        </w:pPr>
        <w:r>
          <w:fldChar w:fldCharType="begin"/>
        </w:r>
        <w:r w:rsidR="00C4107F">
          <w:instrText>PAGE   \* MERGEFORMAT</w:instrText>
        </w:r>
        <w:r>
          <w:fldChar w:fldCharType="separate"/>
        </w:r>
        <w:r w:rsidR="00BD22FD" w:rsidRPr="00BD22FD">
          <w:rPr>
            <w:noProof/>
            <w:lang w:val="ru-RU"/>
          </w:rPr>
          <w:t>3</w:t>
        </w:r>
        <w:r>
          <w:fldChar w:fldCharType="end"/>
        </w:r>
      </w:p>
    </w:sdtContent>
  </w:sdt>
  <w:p w:rsidR="00C4107F" w:rsidRDefault="00C41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48" w:rsidRDefault="00626B48" w:rsidP="00C4107F">
      <w:r>
        <w:separator/>
      </w:r>
    </w:p>
  </w:footnote>
  <w:footnote w:type="continuationSeparator" w:id="1">
    <w:p w:rsidR="00626B48" w:rsidRDefault="00626B48" w:rsidP="00C4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FF3EB7"/>
    <w:multiLevelType w:val="multilevel"/>
    <w:tmpl w:val="9874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23B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694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2"/>
    <w:rsid w:val="001F14CA"/>
    <w:rsid w:val="006265B5"/>
    <w:rsid w:val="00626B48"/>
    <w:rsid w:val="00680CC7"/>
    <w:rsid w:val="00792302"/>
    <w:rsid w:val="008F303B"/>
    <w:rsid w:val="009E3EC6"/>
    <w:rsid w:val="00B8378A"/>
    <w:rsid w:val="00BD22FD"/>
    <w:rsid w:val="00C4107F"/>
    <w:rsid w:val="00F0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8F303B"/>
    <w:pPr>
      <w:keepNext/>
      <w:widowControl/>
      <w:spacing w:line="312" w:lineRule="auto"/>
      <w:jc w:val="left"/>
      <w:outlineLvl w:val="6"/>
    </w:pPr>
    <w:rPr>
      <w:rFonts w:eastAsia="Times New Roman"/>
      <w:kern w:val="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303B"/>
    <w:pPr>
      <w:widowControl/>
      <w:spacing w:line="312" w:lineRule="auto"/>
      <w:ind w:firstLine="720"/>
    </w:pPr>
    <w:rPr>
      <w:rFonts w:eastAsia="Times New Roman"/>
      <w:kern w:val="0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F303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F303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BD2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2F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2</cp:revision>
  <dcterms:created xsi:type="dcterms:W3CDTF">2018-01-02T10:24:00Z</dcterms:created>
  <dcterms:modified xsi:type="dcterms:W3CDTF">2018-01-02T10:24:00Z</dcterms:modified>
</cp:coreProperties>
</file>